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PRIJAVNICA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BOHEMIKON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Međunarodna konferencija mladih bohemista u Zagrebu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Zagreb, 26. i 27. rujna 2024.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6318"/>
        <w:tblGridChange w:id="0">
          <w:tblGrid>
            <w:gridCol w:w="2970"/>
            <w:gridCol w:w="63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before="240" w:line="360" w:lineRule="auto"/>
              <w:rPr/>
            </w:pPr>
            <w:r w:rsidDel="00000000" w:rsidR="00000000" w:rsidRPr="00000000">
              <w:rPr>
                <w:rtl w:val="0"/>
              </w:rPr>
              <w:t xml:space="preserve">Ime i prezime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before="24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before="240" w:line="360" w:lineRule="auto"/>
              <w:rPr/>
            </w:pPr>
            <w:r w:rsidDel="00000000" w:rsidR="00000000" w:rsidRPr="00000000">
              <w:rPr>
                <w:rtl w:val="0"/>
              </w:rPr>
              <w:t xml:space="preserve">Zvanje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before="24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before="240" w:line="360" w:lineRule="auto"/>
              <w:rPr/>
            </w:pPr>
            <w:r w:rsidDel="00000000" w:rsidR="00000000" w:rsidRPr="00000000">
              <w:rPr>
                <w:rtl w:val="0"/>
              </w:rPr>
              <w:t xml:space="preserve">Broj telefona/mobitela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before="24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before="240" w:line="360" w:lineRule="auto"/>
              <w:rPr/>
            </w:pPr>
            <w:r w:rsidDel="00000000" w:rsidR="00000000" w:rsidRPr="00000000">
              <w:rPr>
                <w:rtl w:val="0"/>
              </w:rPr>
              <w:t xml:space="preserve">Adresa e-pošte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before="24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before="240" w:line="360" w:lineRule="auto"/>
              <w:rPr/>
            </w:pPr>
            <w:r w:rsidDel="00000000" w:rsidR="00000000" w:rsidRPr="00000000">
              <w:rPr>
                <w:rtl w:val="0"/>
              </w:rPr>
              <w:t xml:space="preserve">Naziv i adresa ustanove zaposlenja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before="24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before="240" w:line="360" w:lineRule="auto"/>
              <w:rPr/>
            </w:pPr>
            <w:r w:rsidDel="00000000" w:rsidR="00000000" w:rsidRPr="00000000">
              <w:rPr>
                <w:rtl w:val="0"/>
              </w:rPr>
              <w:t xml:space="preserve">Doktorand (molimo označiti)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before="240" w:line="360" w:lineRule="auto"/>
              <w:rPr/>
            </w:pPr>
            <w:r w:rsidDel="00000000" w:rsidR="00000000" w:rsidRPr="00000000">
              <w:rPr>
                <w:rtl w:val="0"/>
              </w:rPr>
              <w:t xml:space="preserve">    Da / 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before="240" w:line="360" w:lineRule="auto"/>
              <w:rPr/>
            </w:pPr>
            <w:r w:rsidDel="00000000" w:rsidR="00000000" w:rsidRPr="00000000">
              <w:rPr>
                <w:rtl w:val="0"/>
              </w:rPr>
              <w:t xml:space="preserve">Naslov na jeziku izlaganja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before="24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7.7539062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before="240" w:line="360" w:lineRule="auto"/>
              <w:rPr/>
            </w:pPr>
            <w:r w:rsidDel="00000000" w:rsidR="00000000" w:rsidRPr="00000000">
              <w:rPr>
                <w:rtl w:val="0"/>
              </w:rPr>
              <w:t xml:space="preserve">Sažetak (do 250 riječi) i ključne riječi (do 5) na jeziku izlaganja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before="24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before="24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before="24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before="24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24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before="24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before="24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before="240" w:line="360" w:lineRule="auto"/>
              <w:rPr/>
            </w:pPr>
            <w:r w:rsidDel="00000000" w:rsidR="00000000" w:rsidRPr="00000000">
              <w:rPr>
                <w:rtl w:val="0"/>
              </w:rPr>
              <w:t xml:space="preserve">Tematska sekcija (molimo označiti)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360" w:lineRule="auto"/>
              <w:ind w:left="450" w:right="885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Poglavlja iz povijesti češke književnosti (autori, djela, književna razdoblja)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50" w:right="885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Recepcija češke književnosti u Češkoj i svijetu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50" w:right="885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Češko–hrvatske i/ili slavističke translatološke usporedbe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50" w:right="885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Češki jezik sa sinkronijskog i dijakronijskog gledišta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50" w:right="885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Poredbene češko-hrvatske i/ili slavističke teme s područja književnosti, jezikoslovlja, povijesti i kulture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50" w:right="885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Bohemistika na sveučilištima izvan Češke Republike – iskustva i perspektive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50" w:right="885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Poučavanje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češkog kao stranog jezika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50" w:right="885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Češka manjina u Hrvatskoj i svijetu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50" w:right="885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Ostalo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14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Svojom prijavom dajete suglasnost za objavljivanje Vašeg imena i prezimena te fotografija i mogućih videa na Facebook i Instagram profilima konferencije Bohemikon te mrežnim stranicama Katedre i Odsjeka, kao i suglasnost za dijeljenje sažetka Vašeg rada s ostalim sudionicima Konferencije.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Normal" w:default="1">
    <w:name w:val="Normal"/>
    <w:qFormat w:val="1"/>
  </w:style>
  <w:style w:type="character" w:styleId="Zadanifontodlomka" w:default="1">
    <w:name w:val="Default Paragraph Font"/>
    <w:uiPriority w:val="1"/>
    <w:semiHidden w:val="1"/>
    <w:unhideWhenUsed w:val="1"/>
  </w:style>
  <w:style w:type="paragraph" w:styleId="Normal" w:default="1">
    <w:name w:val="Normal"/>
    <w:qFormat w:val="1"/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  <w:qFormat w:val="1"/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Normal" w:default="1">
    <w:name w:val="Normal"/>
    <w:qFormat w:val="1"/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table" w:styleId="Reetkatablice">
    <w:name w:val="Table Grid"/>
    <w:basedOn w:val="Obinatablica"/>
    <w:uiPriority w:val="59"/>
    <w:rsid w:val="00D70FC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" w:default="1">
    <w:name w:val="Normal"/>
    <w:qFormat w:val="1"/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table" w:styleId="Reetkatablice">
    <w:name w:val="Table Grid"/>
    <w:basedOn w:val="Obinatablica"/>
    <w:uiPriority w:val="59"/>
    <w:rsid w:val="00D70FC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dlomakpopisa">
    <w:name w:val="List Paragraph"/>
    <w:basedOn w:val="Normal"/>
    <w:uiPriority w:val="34"/>
    <w:qFormat w:val="1"/>
    <w:rsid w:val="0014489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wKqEQffWn2BxAdRtnIz00aGfrw==">CgMxLjA4AHIhMVpkYkhLemFuaXZfSFdUSHpiTTQyS2otYzhibFBsMm10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2020-02-12T17:25:00Z</dcterms:created>
  <dc:creator>korisnik</dc:creator>
</cp:coreProperties>
</file>