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A3452" w14:textId="2A0C6DB4" w:rsidR="008C7302" w:rsidRPr="005900F7" w:rsidRDefault="008C7302" w:rsidP="008C7302">
      <w:pPr>
        <w:pStyle w:val="PlainText"/>
        <w:rPr>
          <w:b/>
          <w:bCs/>
          <w:u w:val="single"/>
        </w:rPr>
      </w:pPr>
      <w:r w:rsidRPr="005900F7">
        <w:rPr>
          <w:b/>
          <w:bCs/>
          <w:u w:val="single"/>
        </w:rPr>
        <w:t>Matija Ivačić</w:t>
      </w:r>
    </w:p>
    <w:p w14:paraId="3D363902" w14:textId="77777777" w:rsidR="008C7302" w:rsidRDefault="008C7302" w:rsidP="008C7302">
      <w:pPr>
        <w:pStyle w:val="PlainText"/>
      </w:pPr>
      <w:r>
        <w:t>17.4.</w:t>
      </w:r>
    </w:p>
    <w:p w14:paraId="6435C815" w14:textId="77777777" w:rsidR="008C7302" w:rsidRDefault="008C7302" w:rsidP="008C7302">
      <w:pPr>
        <w:pStyle w:val="PlainText"/>
      </w:pPr>
    </w:p>
    <w:p w14:paraId="6DE37326" w14:textId="5CC8ED37" w:rsidR="008C7302" w:rsidRDefault="008C7302" w:rsidP="008C7302">
      <w:pPr>
        <w:pStyle w:val="PlainText"/>
      </w:pPr>
      <w:r>
        <w:t xml:space="preserve">svi ispiti su u 11 u B206 (Uvod u češku književnost, Bohumil Hrabal, Moderno češko društvo, Češki prijevodni seminar IV i Češki prijevodni seminar III </w:t>
      </w:r>
    </w:p>
    <w:p w14:paraId="4C13A85B" w14:textId="1AC7992E" w:rsidR="007800CA" w:rsidRDefault="007800CA"/>
    <w:p w14:paraId="764C3A72" w14:textId="6D381303" w:rsidR="005900F7" w:rsidRPr="005900F7" w:rsidRDefault="005900F7">
      <w:pPr>
        <w:rPr>
          <w:b/>
          <w:bCs/>
          <w:u w:val="single"/>
        </w:rPr>
      </w:pPr>
      <w:r w:rsidRPr="005900F7">
        <w:rPr>
          <w:b/>
          <w:bCs/>
          <w:u w:val="single"/>
        </w:rPr>
        <w:t>Marko Gligorić</w:t>
      </w:r>
    </w:p>
    <w:p w14:paraId="41820942" w14:textId="77777777" w:rsidR="005900F7" w:rsidRDefault="005900F7" w:rsidP="005900F7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D-VII</w:t>
      </w:r>
    </w:p>
    <w:p w14:paraId="6DD7BC1E" w14:textId="51B2555F" w:rsidR="005900F7" w:rsidRDefault="005900F7" w:rsidP="005900F7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b/>
          <w:bCs/>
          <w:color w:val="000000"/>
          <w:sz w:val="24"/>
          <w:szCs w:val="24"/>
        </w:rPr>
        <w:t>Hrvatski jezik</w:t>
      </w:r>
    </w:p>
    <w:p w14:paraId="4BEA16D5" w14:textId="03B93C9D" w:rsidR="005900F7" w:rsidRDefault="005900F7" w:rsidP="005900F7">
      <w:pPr>
        <w:spacing w:line="235" w:lineRule="atLeast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1</w:t>
      </w:r>
      <w:r w:rsidR="00C83DF3">
        <w:rPr>
          <w:rFonts w:ascii="Aptos" w:eastAsia="Times New Roman" w:hAnsi="Aptos"/>
          <w:color w:val="000000"/>
          <w:sz w:val="24"/>
          <w:szCs w:val="24"/>
        </w:rPr>
        <w:t>6</w:t>
      </w:r>
      <w:r>
        <w:rPr>
          <w:rFonts w:ascii="Aptos" w:eastAsia="Times New Roman" w:hAnsi="Aptos"/>
          <w:color w:val="000000"/>
          <w:sz w:val="24"/>
          <w:szCs w:val="24"/>
        </w:rPr>
        <w:t>. travnja (8:00)</w:t>
      </w:r>
    </w:p>
    <w:p w14:paraId="6E7AD2E0" w14:textId="77777777" w:rsidR="005900F7" w:rsidRDefault="005900F7" w:rsidP="005900F7">
      <w:pPr>
        <w:rPr>
          <w:rFonts w:ascii="Aptos" w:eastAsia="Times New Roman" w:hAnsi="Aptos"/>
          <w:color w:val="000000"/>
          <w:sz w:val="24"/>
          <w:szCs w:val="24"/>
        </w:rPr>
      </w:pPr>
    </w:p>
    <w:p w14:paraId="726A938D" w14:textId="77777777" w:rsidR="00093B82" w:rsidRDefault="00093B82" w:rsidP="00093B82">
      <w:pPr>
        <w:rPr>
          <w:rFonts w:ascii="Garamond" w:hAnsi="Garamond"/>
          <w:b/>
          <w:bCs/>
          <w:u w:val="single"/>
          <w:lang w:val="hr-HR"/>
        </w:rPr>
      </w:pPr>
      <w:r>
        <w:rPr>
          <w:rFonts w:ascii="Garamond" w:hAnsi="Garamond"/>
          <w:b/>
          <w:bCs/>
          <w:u w:val="single"/>
          <w:lang w:val="hr-HR"/>
        </w:rPr>
        <w:t>Tanja Kuštović</w:t>
      </w:r>
    </w:p>
    <w:p w14:paraId="7DAB8C65" w14:textId="77777777" w:rsidR="00093B82" w:rsidRDefault="00093B82" w:rsidP="00093B82">
      <w:pPr>
        <w:rPr>
          <w:lang w:val="hr-HR"/>
        </w:rPr>
      </w:pPr>
      <w:r>
        <w:rPr>
          <w:rFonts w:ascii="Segoe UI" w:hAnsi="Segoe UI" w:cs="Segoe UI"/>
          <w:color w:val="000000"/>
          <w:sz w:val="21"/>
          <w:szCs w:val="21"/>
          <w:lang w:val="hr-HR"/>
        </w:rPr>
        <w:t>15.04. 2025. utorak, 12.00-14.00 Osnove staroslavenskog jezika – DV-7</w:t>
      </w:r>
    </w:p>
    <w:p w14:paraId="7B8F3AB7" w14:textId="77777777" w:rsidR="00C75B02" w:rsidRDefault="00C75B02" w:rsidP="00C75B02">
      <w:pPr>
        <w:rPr>
          <w:rFonts w:asciiTheme="majorHAnsi" w:hAnsiTheme="majorHAnsi" w:cstheme="majorHAnsi"/>
          <w:b/>
          <w:bCs/>
          <w:sz w:val="24"/>
          <w:szCs w:val="24"/>
          <w:u w:val="single"/>
          <w:lang w:val="hr-HR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  <w:lang w:val="hr-HR"/>
        </w:rPr>
        <w:t>Slavomira Ribarova</w:t>
      </w:r>
    </w:p>
    <w:p w14:paraId="7FA936CE" w14:textId="77777777" w:rsidR="00C75B02" w:rsidRDefault="00C75B02" w:rsidP="00C75B02">
      <w:pPr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>14.4. u A-312 od 15.30</w:t>
      </w:r>
    </w:p>
    <w:p w14:paraId="189761B1" w14:textId="77777777" w:rsidR="00461006" w:rsidRPr="00E62226" w:rsidRDefault="00461006" w:rsidP="00461006">
      <w:pPr>
        <w:rPr>
          <w:rFonts w:asciiTheme="majorHAnsi" w:hAnsiTheme="majorHAnsi" w:cstheme="majorHAnsi"/>
          <w:b/>
          <w:bCs/>
          <w:sz w:val="24"/>
          <w:szCs w:val="24"/>
          <w:u w:val="single"/>
          <w:lang w:val="hr-HR"/>
        </w:rPr>
      </w:pPr>
      <w:r w:rsidRPr="00E62226">
        <w:rPr>
          <w:rFonts w:asciiTheme="majorHAnsi" w:hAnsiTheme="majorHAnsi" w:cstheme="majorHAnsi"/>
          <w:b/>
          <w:bCs/>
          <w:sz w:val="24"/>
          <w:szCs w:val="24"/>
          <w:u w:val="single"/>
          <w:lang w:val="hr-HR"/>
        </w:rPr>
        <w:t>Marina Jajić Novogradec</w:t>
      </w:r>
    </w:p>
    <w:p w14:paraId="028B7296" w14:textId="77777777" w:rsidR="00461006" w:rsidRPr="00E62226" w:rsidRDefault="00461006" w:rsidP="00461006">
      <w:pPr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E62226">
        <w:rPr>
          <w:rFonts w:asciiTheme="majorHAnsi" w:hAnsiTheme="majorHAnsi" w:cstheme="majorHAnsi"/>
          <w:b/>
          <w:bCs/>
          <w:sz w:val="24"/>
          <w:szCs w:val="24"/>
          <w:lang w:val="hr-HR"/>
        </w:rPr>
        <w:t>18. 04. 2025.</w:t>
      </w:r>
      <w:r w:rsidRPr="00E62226">
        <w:rPr>
          <w:rFonts w:asciiTheme="majorHAnsi" w:hAnsiTheme="majorHAnsi" w:cstheme="majorHAnsi"/>
          <w:sz w:val="24"/>
          <w:szCs w:val="24"/>
          <w:lang w:val="hr-HR"/>
        </w:rPr>
        <w:t xml:space="preserve"> od 11 sati u B-223</w:t>
      </w:r>
    </w:p>
    <w:p w14:paraId="3AB78935" w14:textId="77777777" w:rsidR="00461006" w:rsidRPr="00E62226" w:rsidRDefault="00461006" w:rsidP="00461006">
      <w:pPr>
        <w:jc w:val="both"/>
        <w:rPr>
          <w:rFonts w:asciiTheme="majorHAnsi" w:hAnsiTheme="majorHAnsi" w:cstheme="majorHAnsi"/>
          <w:bCs/>
          <w:sz w:val="24"/>
          <w:szCs w:val="24"/>
          <w:lang w:val="hr-HR"/>
        </w:rPr>
      </w:pPr>
      <w:r w:rsidRPr="00E62226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za sve kolegije: </w:t>
      </w:r>
      <w:r w:rsidRPr="00E62226">
        <w:rPr>
          <w:rFonts w:asciiTheme="majorHAnsi" w:hAnsiTheme="majorHAnsi" w:cstheme="majorHAnsi"/>
          <w:bCs/>
          <w:i/>
          <w:iCs/>
          <w:sz w:val="24"/>
          <w:szCs w:val="24"/>
          <w:lang w:val="hr-HR"/>
        </w:rPr>
        <w:t>Glotodidaktika, Usvajanje stranoga jezika, Metodika nastave ruskoga jezika, Metodika nastave slavenskih jezika, Metodika nastave ukrajinskog jezika</w:t>
      </w:r>
    </w:p>
    <w:p w14:paraId="2E17903F" w14:textId="77777777" w:rsidR="00461006" w:rsidRPr="00E62226" w:rsidRDefault="00461006" w:rsidP="00461006">
      <w:pPr>
        <w:rPr>
          <w:rFonts w:asciiTheme="majorHAnsi" w:hAnsiTheme="majorHAnsi" w:cstheme="majorHAnsi"/>
          <w:sz w:val="24"/>
          <w:szCs w:val="24"/>
          <w:u w:val="single"/>
          <w:lang w:val="hr-HR"/>
        </w:rPr>
      </w:pPr>
    </w:p>
    <w:p w14:paraId="7B618CD7" w14:textId="77777777" w:rsidR="007E7465" w:rsidRDefault="007E7465" w:rsidP="007E7465">
      <w:pPr>
        <w:rPr>
          <w:rFonts w:asciiTheme="majorHAnsi" w:hAnsiTheme="majorHAnsi" w:cstheme="majorHAnsi"/>
          <w:b/>
          <w:bCs/>
          <w:sz w:val="24"/>
          <w:szCs w:val="24"/>
          <w:u w:val="single"/>
          <w:lang w:val="hr-HR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  <w:lang w:val="hr-HR"/>
        </w:rPr>
        <w:t>Petar Vuković</w:t>
      </w:r>
    </w:p>
    <w:p w14:paraId="1B3E4AB6" w14:textId="5F22DF5D" w:rsidR="005900F7" w:rsidRDefault="007E7465">
      <w:pPr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7E7465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15. IV. 2024 u 9 sati, </w:t>
      </w: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>A-124</w:t>
      </w:r>
    </w:p>
    <w:p w14:paraId="57DFE666" w14:textId="4396BB4F" w:rsidR="00022F81" w:rsidRPr="00022F81" w:rsidRDefault="00022F81">
      <w:pPr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u w:val="single"/>
        </w:rPr>
      </w:pPr>
    </w:p>
    <w:p w14:paraId="089CA0E4" w14:textId="1716AAEA" w:rsidR="00022F81" w:rsidRPr="00022F81" w:rsidRDefault="00022F81">
      <w:pPr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u w:val="single"/>
        </w:rPr>
      </w:pPr>
      <w:r w:rsidRPr="00022F81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u w:val="single"/>
        </w:rPr>
        <w:t>Laura Sajko</w:t>
      </w:r>
    </w:p>
    <w:p w14:paraId="6A722C09" w14:textId="77777777" w:rsidR="00022F81" w:rsidRDefault="00022F81" w:rsidP="00022F81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16. 04. 2025.</w:t>
      </w:r>
    </w:p>
    <w:p w14:paraId="215A5C0A" w14:textId="101703A3" w:rsidR="00022F81" w:rsidRDefault="00022F81"/>
    <w:p w14:paraId="5DF34EC4" w14:textId="66EDC8A6" w:rsidR="005816FA" w:rsidRPr="005816FA" w:rsidRDefault="005816FA">
      <w:pPr>
        <w:rPr>
          <w:b/>
          <w:bCs/>
          <w:u w:val="single"/>
        </w:rPr>
      </w:pPr>
      <w:r w:rsidRPr="005816FA">
        <w:rPr>
          <w:b/>
          <w:bCs/>
          <w:u w:val="single"/>
        </w:rPr>
        <w:t>Suzana Kos</w:t>
      </w:r>
    </w:p>
    <w:p w14:paraId="4E812D5F" w14:textId="77777777" w:rsidR="005816FA" w:rsidRDefault="005816FA" w:rsidP="005816FA">
      <w:r>
        <w:t>15. 4. – 11:00, B 205</w:t>
      </w:r>
    </w:p>
    <w:p w14:paraId="22349657" w14:textId="77777777" w:rsidR="003C5BD6" w:rsidRDefault="003C5BD6" w:rsidP="003C5BD6">
      <w:pPr>
        <w:rPr>
          <w:b/>
          <w:bCs/>
          <w:u w:val="single"/>
          <w:lang w:val="hr-HR"/>
        </w:rPr>
      </w:pPr>
      <w:r>
        <w:rPr>
          <w:b/>
          <w:bCs/>
          <w:u w:val="single"/>
          <w:lang w:val="hr-HR"/>
        </w:rPr>
        <w:t>Katica Ivanković</w:t>
      </w:r>
    </w:p>
    <w:p w14:paraId="6178F885" w14:textId="78E2DEA7" w:rsidR="003C5BD6" w:rsidRDefault="003C5BD6" w:rsidP="003C5BD6">
      <w:pPr>
        <w:rPr>
          <w:lang w:val="hr-HR"/>
        </w:rPr>
      </w:pPr>
      <w:r>
        <w:rPr>
          <w:lang w:val="hr-HR"/>
        </w:rPr>
        <w:t>15. travnja 2025. u 14 sati</w:t>
      </w:r>
    </w:p>
    <w:p w14:paraId="4B377EEA" w14:textId="77777777" w:rsidR="005816FA" w:rsidRDefault="005816FA"/>
    <w:sectPr w:rsidR="005816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9AC"/>
    <w:rsid w:val="00022F81"/>
    <w:rsid w:val="00093B82"/>
    <w:rsid w:val="002E79AC"/>
    <w:rsid w:val="003C5BD6"/>
    <w:rsid w:val="00461006"/>
    <w:rsid w:val="005816FA"/>
    <w:rsid w:val="005900F7"/>
    <w:rsid w:val="007800CA"/>
    <w:rsid w:val="007E7465"/>
    <w:rsid w:val="008C7302"/>
    <w:rsid w:val="00C75B02"/>
    <w:rsid w:val="00C83DF3"/>
    <w:rsid w:val="00EE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003F2"/>
  <w15:chartTrackingRefBased/>
  <w15:docId w15:val="{072BFDCC-C164-4BCF-B667-D13FD3E5F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C730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C730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3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Bakić</dc:creator>
  <cp:keywords/>
  <dc:description/>
  <cp:lastModifiedBy>Zrinka Bakić</cp:lastModifiedBy>
  <cp:revision>11</cp:revision>
  <dcterms:created xsi:type="dcterms:W3CDTF">2024-10-28T11:34:00Z</dcterms:created>
  <dcterms:modified xsi:type="dcterms:W3CDTF">2024-11-08T12:12:00Z</dcterms:modified>
</cp:coreProperties>
</file>